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8A" w:rsidRDefault="0028768A" w:rsidP="00624A55">
      <w:pPr>
        <w:spacing w:line="240" w:lineRule="atLeast"/>
        <w:ind w:hanging="851"/>
        <w:outlineLvl w:val="0"/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</w:pPr>
      <w:r w:rsidRPr="00DF4CDD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>Aliens and Immigration Departments Contacts</w:t>
      </w:r>
      <w:r w:rsid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 xml:space="preserve"> (</w:t>
      </w:r>
      <w:proofErr w:type="spellStart"/>
      <w:r w:rsidR="00624A55" w:rsidRP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>Diefthinsi</w:t>
      </w:r>
      <w:proofErr w:type="spellEnd"/>
      <w:r w:rsidR="00624A55" w:rsidRP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 xml:space="preserve"> </w:t>
      </w:r>
      <w:proofErr w:type="spellStart"/>
      <w:r w:rsidR="00624A55" w:rsidRP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>Allodapon</w:t>
      </w:r>
      <w:proofErr w:type="spellEnd"/>
      <w:r w:rsidR="00624A55" w:rsidRP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 xml:space="preserve"> &amp; </w:t>
      </w:r>
      <w:proofErr w:type="spellStart"/>
      <w:r w:rsidR="00624A55" w:rsidRP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>Metanastefsis</w:t>
      </w:r>
      <w:proofErr w:type="spellEnd"/>
      <w:r w:rsidR="00624A55" w:rsidRPr="00624A55"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  <w:t>)</w:t>
      </w:r>
    </w:p>
    <w:p w:rsidR="00624A55" w:rsidRPr="00624A55" w:rsidRDefault="00624A55" w:rsidP="00624A55">
      <w:pPr>
        <w:spacing w:line="240" w:lineRule="atLeast"/>
        <w:ind w:hanging="851"/>
        <w:outlineLvl w:val="0"/>
        <w:rPr>
          <w:rFonts w:ascii="Calibri" w:hAnsi="Calibri"/>
          <w:b/>
          <w:bCs/>
          <w:iCs/>
          <w:color w:val="1F497D"/>
          <w:kern w:val="36"/>
          <w:u w:val="single"/>
          <w:lang w:val="en-GB"/>
        </w:rPr>
      </w:pPr>
    </w:p>
    <w:tbl>
      <w:tblPr>
        <w:tblW w:w="8946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401"/>
        <w:gridCol w:w="2404"/>
        <w:gridCol w:w="2426"/>
        <w:gridCol w:w="2116"/>
      </w:tblGrid>
      <w:tr w:rsidR="0028768A" w:rsidRPr="009710A7" w:rsidTr="009D5C3B">
        <w:trPr>
          <w:trHeight w:val="270"/>
        </w:trPr>
        <w:tc>
          <w:tcPr>
            <w:tcW w:w="599" w:type="dxa"/>
            <w:shd w:val="clear" w:color="auto" w:fill="FFFFFF"/>
            <w:vAlign w:val="bottom"/>
            <w:hideMark/>
          </w:tcPr>
          <w:p w:rsidR="0028768A" w:rsidRPr="00921FF0" w:rsidRDefault="0028768A" w:rsidP="009D5C3B">
            <w:pPr>
              <w:ind w:left="100" w:right="100"/>
              <w:rPr>
                <w:lang w:val="en-GB"/>
              </w:rPr>
            </w:pPr>
            <w:bookmarkStart w:id="0" w:name="table08"/>
            <w:bookmarkEnd w:id="0"/>
          </w:p>
        </w:tc>
        <w:tc>
          <w:tcPr>
            <w:tcW w:w="8347" w:type="dxa"/>
            <w:gridSpan w:val="4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ind w:left="100" w:right="100"/>
              <w:rPr>
                <w:lang w:val="en-GB"/>
              </w:rPr>
            </w:pPr>
          </w:p>
        </w:tc>
      </w:tr>
      <w:tr w:rsidR="0028768A" w:rsidRPr="00921FF0" w:rsidTr="009D5C3B">
        <w:trPr>
          <w:trHeight w:val="315"/>
        </w:trPr>
        <w:tc>
          <w:tcPr>
            <w:tcW w:w="599" w:type="dxa"/>
            <w:shd w:val="clear" w:color="auto" w:fill="C0C0C0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b/>
                <w:bCs/>
                <w:sz w:val="18"/>
                <w:szCs w:val="18"/>
                <w:lang w:val="en-GB"/>
              </w:rPr>
              <w:t>S / N</w:t>
            </w:r>
          </w:p>
        </w:tc>
        <w:tc>
          <w:tcPr>
            <w:tcW w:w="1401" w:type="dxa"/>
            <w:shd w:val="clear" w:color="auto" w:fill="C0C0C0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b/>
                <w:bCs/>
                <w:sz w:val="18"/>
                <w:szCs w:val="18"/>
                <w:lang w:val="en-GB"/>
              </w:rPr>
              <w:t xml:space="preserve">Aliens and Immigration Directorate or </w:t>
            </w:r>
            <w:r>
              <w:rPr>
                <w:b/>
                <w:bCs/>
                <w:sz w:val="18"/>
                <w:szCs w:val="18"/>
                <w:lang w:val="en-GB"/>
              </w:rPr>
              <w:t>Department</w:t>
            </w:r>
            <w:r w:rsidRPr="00921FF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4" w:type="dxa"/>
            <w:shd w:val="clear" w:color="auto" w:fill="C0C0C0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Competence</w:t>
            </w:r>
            <w:r w:rsidRPr="00921FF0">
              <w:rPr>
                <w:b/>
                <w:bCs/>
                <w:sz w:val="18"/>
                <w:szCs w:val="18"/>
                <w:lang w:val="en-GB"/>
              </w:rPr>
              <w:t xml:space="preserve"> for </w:t>
            </w:r>
            <w:r>
              <w:rPr>
                <w:b/>
                <w:bCs/>
                <w:sz w:val="18"/>
                <w:szCs w:val="18"/>
                <w:lang w:val="en-GB"/>
              </w:rPr>
              <w:t>third - country national</w:t>
            </w:r>
            <w:r w:rsidRPr="00921FF0">
              <w:rPr>
                <w:b/>
                <w:bCs/>
                <w:sz w:val="18"/>
                <w:szCs w:val="18"/>
                <w:lang w:val="en-GB"/>
              </w:rPr>
              <w:t>s residing in the Municipalities</w:t>
            </w:r>
          </w:p>
        </w:tc>
        <w:tc>
          <w:tcPr>
            <w:tcW w:w="2426" w:type="dxa"/>
            <w:shd w:val="clear" w:color="auto" w:fill="C0C0C0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b/>
                <w:bCs/>
                <w:sz w:val="18"/>
                <w:szCs w:val="18"/>
                <w:lang w:val="en-GB"/>
              </w:rPr>
              <w:t>Address / phone / fax</w:t>
            </w:r>
          </w:p>
        </w:tc>
        <w:tc>
          <w:tcPr>
            <w:tcW w:w="2116" w:type="dxa"/>
            <w:shd w:val="clear" w:color="auto" w:fill="C0C0C0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b/>
                <w:bCs/>
                <w:sz w:val="18"/>
                <w:szCs w:val="18"/>
                <w:lang w:val="en-GB"/>
              </w:rPr>
              <w:t>E-mail</w:t>
            </w:r>
          </w:p>
        </w:tc>
      </w:tr>
      <w:tr w:rsidR="0028768A" w:rsidRPr="00921FF0" w:rsidTr="009D5C3B">
        <w:trPr>
          <w:trHeight w:val="225"/>
        </w:trPr>
        <w:tc>
          <w:tcPr>
            <w:tcW w:w="8946" w:type="dxa"/>
            <w:gridSpan w:val="5"/>
            <w:shd w:val="clear" w:color="auto" w:fill="FFFFFF"/>
            <w:vAlign w:val="bottom"/>
            <w:hideMark/>
          </w:tcPr>
          <w:p w:rsidR="0028768A" w:rsidRPr="00921FF0" w:rsidRDefault="0028768A" w:rsidP="009D5C3B">
            <w:pPr>
              <w:ind w:left="100" w:right="100"/>
              <w:rPr>
                <w:lang w:val="en-GB"/>
              </w:rPr>
            </w:pPr>
            <w:r w:rsidRPr="00921FF0">
              <w:rPr>
                <w:b/>
                <w:bCs/>
                <w:color w:val="0000FF"/>
                <w:sz w:val="18"/>
                <w:szCs w:val="18"/>
                <w:lang w:val="en-GB"/>
              </w:rPr>
              <w:t>DECENTRALIZED ADMINISTRATION OF ATTICA</w:t>
            </w:r>
          </w:p>
        </w:tc>
      </w:tr>
      <w:tr w:rsidR="0028768A" w:rsidRPr="00921FF0" w:rsidTr="009D5C3B">
        <w:trPr>
          <w:trHeight w:val="345"/>
        </w:trPr>
        <w:tc>
          <w:tcPr>
            <w:tcW w:w="599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ATHENS A’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Athens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28768A" w:rsidRDefault="0028768A" w:rsidP="009D5C3B">
            <w:pPr>
              <w:spacing w:line="240" w:lineRule="atLeast"/>
              <w:ind w:left="100" w:right="100"/>
              <w:rPr>
                <w:sz w:val="18"/>
                <w:szCs w:val="18"/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2 SALAMINIAS &amp; PETROU RALLI ST., 118 55 ATHENS GREECE TEL.: 210 3403350 FAX: 210 3403357 &amp; 358</w:t>
            </w:r>
          </w:p>
          <w:p w:rsidR="009710A7" w:rsidRPr="00921FF0" w:rsidRDefault="009710A7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710A7">
              <w:rPr>
                <w:sz w:val="18"/>
                <w:szCs w:val="18"/>
                <w:lang w:val="en-GB"/>
              </w:rPr>
              <w:t>Monday-Thursday 09:00-14:00</w:t>
            </w:r>
          </w:p>
        </w:tc>
        <w:tc>
          <w:tcPr>
            <w:tcW w:w="2116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dam_athinas@attica.gr</w:t>
            </w:r>
          </w:p>
        </w:tc>
      </w:tr>
      <w:tr w:rsidR="0028768A" w:rsidRPr="00921FF0" w:rsidTr="009D5C3B">
        <w:trPr>
          <w:trHeight w:val="1185"/>
        </w:trPr>
        <w:tc>
          <w:tcPr>
            <w:tcW w:w="599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CENTRAL SECTOR &amp; WEST ATTICA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 xml:space="preserve">a)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Vyronas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b)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Galatsi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>, c) Dafni-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Ymittos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d)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Zografou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e)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Ilioupoli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f)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Kaisariani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g)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Filadelfeia-Chalkidon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h)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Agia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Varvara i)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Agii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Anargyroi-Kamatero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j)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Egaleo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k) Ilion, l)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Peristeri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m)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Petroupoli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n)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Chaidari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o)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Aspropyrgos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p)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Elefsina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q)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Mandra-Eidyllia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r) Megara, s)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Fyli</w:t>
            </w:r>
            <w:proofErr w:type="spellEnd"/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28768A" w:rsidRDefault="0028768A" w:rsidP="009D5C3B">
            <w:pPr>
              <w:spacing w:line="240" w:lineRule="atLeast"/>
              <w:ind w:left="100" w:right="100"/>
              <w:rPr>
                <w:sz w:val="18"/>
                <w:szCs w:val="18"/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2 SALAMINIAS &amp; PETROU RALLI ST., 118 55 ATHENS TEL.: 2103403300 FAX: 2103403355 &amp; 2103403356</w:t>
            </w:r>
          </w:p>
          <w:p w:rsidR="009710A7" w:rsidRPr="00921FF0" w:rsidRDefault="009710A7" w:rsidP="009D5C3B">
            <w:pPr>
              <w:spacing w:line="240" w:lineRule="atLeast"/>
              <w:ind w:left="100" w:right="100"/>
              <w:rPr>
                <w:lang w:val="en-GB"/>
              </w:rPr>
            </w:pPr>
            <w:bookmarkStart w:id="1" w:name="_GoBack"/>
            <w:r w:rsidRPr="009710A7">
              <w:rPr>
                <w:sz w:val="18"/>
                <w:szCs w:val="18"/>
                <w:lang w:val="en-GB"/>
              </w:rPr>
              <w:t>Monday-Thursday 09:00-14:00</w:t>
            </w:r>
            <w:bookmarkEnd w:id="1"/>
          </w:p>
        </w:tc>
        <w:tc>
          <w:tcPr>
            <w:tcW w:w="2116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dam_kd@attica.gr</w:t>
            </w:r>
          </w:p>
        </w:tc>
      </w:tr>
      <w:tr w:rsidR="0028768A" w:rsidRPr="00921FF0" w:rsidTr="009D5C3B">
        <w:trPr>
          <w:trHeight w:val="1350"/>
        </w:trPr>
        <w:tc>
          <w:tcPr>
            <w:tcW w:w="599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SOUTH SECTOR, PIRAEUS &amp; ISLANDS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 xml:space="preserve">a)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Agios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Dimitrios, b)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Alimos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c) Glyfada d)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Elliniko-Argyroupoli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e) Kallithea, f)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Moschato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-Tavros, g)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Nea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Smyrni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h)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Palaio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Faliro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i)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Keratsini-Drapetsona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j)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Korydallos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a 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Nikaia-Agios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Ioannis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Rentis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l) Piraeus m)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Perama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n)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Agkistri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o)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Aigina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p) Kythira, q)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Poros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r)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Salamina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s)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Spetses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k)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Troizina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l)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Ydra</w:t>
            </w:r>
            <w:proofErr w:type="spellEnd"/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5 AGIOS DIONYSIOS ST., 185 45 PIRAEUS TEL.: 210 4141600 FAX: 210 4141655</w:t>
            </w:r>
          </w:p>
        </w:tc>
        <w:tc>
          <w:tcPr>
            <w:tcW w:w="2116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dam_dattip@attica.gr</w:t>
            </w:r>
          </w:p>
        </w:tc>
      </w:tr>
      <w:tr w:rsidR="0028768A" w:rsidRPr="00921FF0" w:rsidTr="009D5C3B">
        <w:trPr>
          <w:trHeight w:val="1860"/>
        </w:trPr>
        <w:tc>
          <w:tcPr>
            <w:tcW w:w="599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NORTH &amp; EAST SECTOR OF ATTICA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 xml:space="preserve">a)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Agia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Paraskevi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b)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Maroussi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c)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Vrilissia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d)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Irakleio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e) Kifissia, f)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Lykovrysi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Pefki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g)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Metamorfosih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Nea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Ionia, i)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Papagou-Cholargos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j)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Penteli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k)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Filothei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-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Psychiko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l)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Chalandri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m)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Acharnes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n)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Vari-Voula-Vouliagmeni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o)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Dionysos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p)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Kropia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q)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Lavrio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s)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Marathonas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k)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Markopoulo-Mesogaia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etc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Paiania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v)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Pallini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w 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Pikermi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Rafina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x)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Saronic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 y)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Spata-Artemida</w:t>
            </w:r>
            <w:proofErr w:type="spellEnd"/>
            <w:r w:rsidRPr="00921FF0">
              <w:rPr>
                <w:sz w:val="18"/>
                <w:szCs w:val="18"/>
                <w:lang w:val="en-GB"/>
              </w:rPr>
              <w:t xml:space="preserve">, z) </w:t>
            </w:r>
            <w:proofErr w:type="spellStart"/>
            <w:r w:rsidRPr="00921FF0">
              <w:rPr>
                <w:sz w:val="18"/>
                <w:szCs w:val="18"/>
                <w:lang w:val="en-GB"/>
              </w:rPr>
              <w:t>Oropos</w:t>
            </w:r>
            <w:proofErr w:type="spellEnd"/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19 PSARRON St, 153 51 PALLINI TEL.: 210 6604900 FAX: 210 6604945 - 210 6604925</w:t>
            </w:r>
          </w:p>
        </w:tc>
        <w:tc>
          <w:tcPr>
            <w:tcW w:w="2116" w:type="dxa"/>
            <w:shd w:val="clear" w:color="auto" w:fill="FFFFFF"/>
            <w:vAlign w:val="center"/>
            <w:hideMark/>
          </w:tcPr>
          <w:p w:rsidR="0028768A" w:rsidRPr="00921FF0" w:rsidRDefault="0028768A" w:rsidP="009D5C3B">
            <w:pPr>
              <w:spacing w:line="240" w:lineRule="atLeast"/>
              <w:ind w:left="100" w:right="100"/>
              <w:rPr>
                <w:lang w:val="en-GB"/>
              </w:rPr>
            </w:pPr>
            <w:r w:rsidRPr="00921FF0">
              <w:rPr>
                <w:sz w:val="18"/>
                <w:szCs w:val="18"/>
                <w:lang w:val="en-GB"/>
              </w:rPr>
              <w:t>dam_anat@attica.gr</w:t>
            </w:r>
          </w:p>
        </w:tc>
      </w:tr>
    </w:tbl>
    <w:p w:rsidR="007D5976" w:rsidRPr="0028768A" w:rsidRDefault="007D5976">
      <w:pPr>
        <w:rPr>
          <w:lang w:val="en-US"/>
        </w:rPr>
      </w:pPr>
    </w:p>
    <w:sectPr w:rsidR="007D5976" w:rsidRPr="0028768A" w:rsidSect="00624A55">
      <w:pgSz w:w="11906" w:h="16838"/>
      <w:pgMar w:top="1276" w:right="180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8A"/>
    <w:rsid w:val="0028768A"/>
    <w:rsid w:val="00624A55"/>
    <w:rsid w:val="007D5976"/>
    <w:rsid w:val="00840566"/>
    <w:rsid w:val="009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9066-AA74-4A30-97F4-A2A7303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Θάνια Αναστοπούλου</dc:creator>
  <cp:keywords/>
  <dc:description/>
  <cp:lastModifiedBy>Θάνια Αναστοπούλου</cp:lastModifiedBy>
  <cp:revision>3</cp:revision>
  <dcterms:created xsi:type="dcterms:W3CDTF">2016-11-29T10:46:00Z</dcterms:created>
  <dcterms:modified xsi:type="dcterms:W3CDTF">2016-11-29T10:52:00Z</dcterms:modified>
</cp:coreProperties>
</file>