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l-GR" w:eastAsia="el-GR"/>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a3"/>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2D6B66" w14:paraId="5997CC1D" w14:textId="77777777" w:rsidTr="00555F03">
        <w:tc>
          <w:tcPr>
            <w:tcW w:w="1547" w:type="dxa"/>
            <w:vMerge/>
            <w:shd w:val="clear" w:color="auto" w:fill="D5DCE4" w:themeFill="text2" w:themeFillTint="33"/>
            <w:vAlign w:val="bottom"/>
          </w:tcPr>
          <w:p w14:paraId="110FFD37" w14:textId="77777777" w:rsidR="002D6B66" w:rsidRPr="002A00C3" w:rsidRDefault="002D6B66" w:rsidP="002D6B66">
            <w:pPr>
              <w:spacing w:after="0" w:line="240" w:lineRule="auto"/>
              <w:rPr>
                <w:rFonts w:ascii="Calibri" w:eastAsia="Times New Roman" w:hAnsi="Calibri" w:cs="Times New Roman"/>
                <w:color w:val="000000"/>
                <w:lang w:val="en-GB" w:eastAsia="en-GB"/>
              </w:rPr>
            </w:pPr>
          </w:p>
        </w:tc>
        <w:tc>
          <w:tcPr>
            <w:tcW w:w="1573" w:type="dxa"/>
          </w:tcPr>
          <w:p w14:paraId="6B699379" w14:textId="50FA799B" w:rsidR="002D6B66" w:rsidRDefault="002D6B66" w:rsidP="002D6B66">
            <w:pPr>
              <w:spacing w:after="120" w:line="240" w:lineRule="auto"/>
              <w:ind w:right="28"/>
              <w:jc w:val="center"/>
              <w:rPr>
                <w:rFonts w:ascii="Verdana" w:eastAsia="Times New Roman" w:hAnsi="Verdana" w:cs="Arial"/>
                <w:b/>
                <w:color w:val="002060"/>
                <w:sz w:val="28"/>
                <w:szCs w:val="36"/>
                <w:lang w:val="en-GB"/>
              </w:rPr>
            </w:pPr>
            <w:r w:rsidRPr="00740243">
              <w:rPr>
                <w:rFonts w:eastAsia="Times New Roman" w:cs="Arial"/>
                <w:sz w:val="16"/>
                <w:szCs w:val="16"/>
                <w:lang w:val="en-GB"/>
              </w:rPr>
              <w:t>Agricultural University of Athens</w:t>
            </w:r>
          </w:p>
        </w:tc>
        <w:tc>
          <w:tcPr>
            <w:tcW w:w="1949" w:type="dxa"/>
            <w:gridSpan w:val="2"/>
          </w:tcPr>
          <w:p w14:paraId="3FE9F23F" w14:textId="77777777" w:rsidR="002D6B66" w:rsidRDefault="002D6B66" w:rsidP="002D6B66">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341815BD" w:rsidR="002D6B66" w:rsidRDefault="002D6B66" w:rsidP="002D6B66">
            <w:pPr>
              <w:spacing w:after="120" w:line="240" w:lineRule="auto"/>
              <w:ind w:right="28"/>
              <w:jc w:val="center"/>
              <w:rPr>
                <w:rFonts w:ascii="Verdana" w:eastAsia="Times New Roman" w:hAnsi="Verdana" w:cs="Arial"/>
                <w:b/>
                <w:color w:val="002060"/>
                <w:sz w:val="28"/>
                <w:szCs w:val="36"/>
                <w:lang w:val="en-GB"/>
              </w:rPr>
            </w:pPr>
            <w:r w:rsidRPr="00740243">
              <w:rPr>
                <w:rFonts w:eastAsia="Times New Roman" w:cs="Arial"/>
                <w:sz w:val="16"/>
                <w:szCs w:val="16"/>
                <w:lang w:val="en-GB"/>
              </w:rPr>
              <w:t>G ATHINE03</w:t>
            </w:r>
          </w:p>
        </w:tc>
        <w:tc>
          <w:tcPr>
            <w:tcW w:w="1619" w:type="dxa"/>
          </w:tcPr>
          <w:p w14:paraId="08CE6F91" w14:textId="1B06B2C1" w:rsidR="002D6B66" w:rsidRDefault="002D6B66" w:rsidP="002D6B66">
            <w:pPr>
              <w:spacing w:after="120" w:line="240" w:lineRule="auto"/>
              <w:ind w:right="28"/>
              <w:jc w:val="center"/>
              <w:rPr>
                <w:rFonts w:ascii="Verdana" w:eastAsia="Times New Roman" w:hAnsi="Verdana" w:cs="Arial"/>
                <w:b/>
                <w:color w:val="002060"/>
                <w:sz w:val="28"/>
                <w:szCs w:val="36"/>
                <w:lang w:val="en-GB"/>
              </w:rPr>
            </w:pPr>
            <w:r w:rsidRPr="00740243">
              <w:rPr>
                <w:rFonts w:eastAsia="Times New Roman" w:cs="Arial"/>
                <w:sz w:val="16"/>
                <w:szCs w:val="16"/>
                <w:lang w:val="en-GB"/>
              </w:rPr>
              <w:t>Greece</w:t>
            </w:r>
          </w:p>
        </w:tc>
        <w:tc>
          <w:tcPr>
            <w:tcW w:w="3260" w:type="dxa"/>
            <w:gridSpan w:val="2"/>
          </w:tcPr>
          <w:p w14:paraId="7675C53A" w14:textId="06F2F91A" w:rsidR="00BE4494" w:rsidRPr="00BE4494" w:rsidRDefault="00BE4494" w:rsidP="00BE4494">
            <w:pPr>
              <w:spacing w:after="0" w:line="240" w:lineRule="auto"/>
              <w:jc w:val="center"/>
              <w:rPr>
                <w:rFonts w:cs="Arial"/>
                <w:sz w:val="16"/>
                <w:szCs w:val="16"/>
                <w:lang w:val="en-GB"/>
              </w:rPr>
            </w:pPr>
            <w:r w:rsidRPr="00BE4494">
              <w:rPr>
                <w:rFonts w:cs="Arial"/>
                <w:sz w:val="16"/>
                <w:szCs w:val="16"/>
                <w:lang w:val="en-GB"/>
              </w:rPr>
              <w:t>General Directorate of Administration Services</w:t>
            </w:r>
          </w:p>
          <w:p w14:paraId="1F1C3A08" w14:textId="77777777" w:rsidR="00BE4494" w:rsidRPr="00BE4494" w:rsidRDefault="00BE4494" w:rsidP="00BE4494">
            <w:pPr>
              <w:spacing w:after="0" w:line="240" w:lineRule="auto"/>
              <w:jc w:val="center"/>
              <w:rPr>
                <w:rFonts w:cs="Arial"/>
                <w:sz w:val="16"/>
                <w:szCs w:val="16"/>
                <w:lang w:val="en-GB"/>
              </w:rPr>
            </w:pPr>
            <w:r w:rsidRPr="00BE4494">
              <w:rPr>
                <w:rFonts w:cs="Arial"/>
                <w:sz w:val="16"/>
                <w:szCs w:val="16"/>
                <w:lang w:val="en-GB"/>
              </w:rPr>
              <w:t>Directorate of Internationalization, Mobility &amp; Student Welfare</w:t>
            </w:r>
          </w:p>
          <w:p w14:paraId="18EB1768" w14:textId="77777777" w:rsidR="00BE4494" w:rsidRPr="00BE4494" w:rsidRDefault="00BE4494" w:rsidP="00BE4494">
            <w:pPr>
              <w:spacing w:after="0" w:line="240" w:lineRule="auto"/>
              <w:jc w:val="center"/>
              <w:rPr>
                <w:rFonts w:cs="Arial"/>
                <w:sz w:val="16"/>
                <w:szCs w:val="16"/>
                <w:lang w:val="en-GB"/>
              </w:rPr>
            </w:pPr>
            <w:r w:rsidRPr="00BE4494">
              <w:rPr>
                <w:rFonts w:cs="Arial"/>
                <w:sz w:val="16"/>
                <w:szCs w:val="16"/>
                <w:lang w:val="en-GB"/>
              </w:rPr>
              <w:t>Dept. of International Relations &amp; Mobility</w:t>
            </w:r>
          </w:p>
          <w:p w14:paraId="0DEDA3BC" w14:textId="77777777" w:rsidR="00BE4494" w:rsidRPr="00BE4494" w:rsidRDefault="00BE4494" w:rsidP="00BE4494">
            <w:pPr>
              <w:spacing w:after="0" w:line="240" w:lineRule="auto"/>
              <w:jc w:val="center"/>
              <w:rPr>
                <w:rFonts w:cs="Arial"/>
                <w:sz w:val="16"/>
                <w:szCs w:val="16"/>
                <w:lang w:val="en-GB"/>
              </w:rPr>
            </w:pPr>
            <w:r w:rsidRPr="00BE4494">
              <w:rPr>
                <w:rFonts w:cs="Arial"/>
                <w:sz w:val="16"/>
                <w:szCs w:val="16"/>
                <w:lang w:val="en-GB"/>
              </w:rPr>
              <w:t>Thania ANASTOPOULOU</w:t>
            </w:r>
          </w:p>
          <w:p w14:paraId="61CDCEAD" w14:textId="022BA1E3" w:rsidR="002D6B66" w:rsidRDefault="00BE4494" w:rsidP="00BE4494">
            <w:pPr>
              <w:spacing w:after="0" w:line="240" w:lineRule="auto"/>
              <w:jc w:val="center"/>
              <w:rPr>
                <w:rFonts w:ascii="Verdana" w:eastAsia="Times New Roman" w:hAnsi="Verdana" w:cs="Arial"/>
                <w:b/>
                <w:color w:val="002060"/>
                <w:sz w:val="28"/>
                <w:szCs w:val="36"/>
                <w:lang w:val="en-GB"/>
              </w:rPr>
            </w:pPr>
            <w:r w:rsidRPr="00BE4494">
              <w:rPr>
                <w:rFonts w:cs="Arial"/>
                <w:sz w:val="16"/>
                <w:szCs w:val="16"/>
                <w:lang w:val="en-GB"/>
              </w:rPr>
              <w:t>european_pr@aua.gr /</w:t>
            </w:r>
            <w:r>
              <w:rPr>
                <w:rFonts w:cs="Arial"/>
                <w:sz w:val="16"/>
                <w:szCs w:val="16"/>
                <w:lang w:val="en-GB"/>
              </w:rPr>
              <w:t xml:space="preserve"> </w:t>
            </w:r>
            <w:r w:rsidRPr="00BE4494">
              <w:rPr>
                <w:rFonts w:cs="Arial"/>
                <w:sz w:val="16"/>
                <w:szCs w:val="16"/>
                <w:lang w:val="en-GB"/>
              </w:rPr>
              <w:t>+30 210 5294819</w:t>
            </w:r>
          </w:p>
        </w:tc>
      </w:tr>
      <w:tr w:rsidR="002D6B66" w14:paraId="4F0883A7" w14:textId="77777777" w:rsidTr="00446484">
        <w:tc>
          <w:tcPr>
            <w:tcW w:w="11199" w:type="dxa"/>
            <w:gridSpan w:val="8"/>
            <w:shd w:val="clear" w:color="auto" w:fill="D5DCE4" w:themeFill="text2" w:themeFillTint="33"/>
            <w:vAlign w:val="bottom"/>
          </w:tcPr>
          <w:p w14:paraId="63C9C7F2" w14:textId="244AFAE7" w:rsidR="002D6B66" w:rsidRDefault="002D6B66" w:rsidP="002D6B66">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00BE4494">
              <w:rPr>
                <w:rFonts w:ascii="Calibri" w:eastAsia="Times New Roman" w:hAnsi="Calibri" w:cs="Times New Roman"/>
                <w:bCs/>
                <w:color w:val="000000"/>
                <w:sz w:val="16"/>
                <w:szCs w:val="16"/>
                <w:lang w:val="en-GB" w:eastAsia="en-GB"/>
              </w:rPr>
              <w:t>English</w:t>
            </w:r>
            <w:r w:rsidRPr="007D47AF">
              <w:rPr>
                <w:rFonts w:ascii="Calibri" w:eastAsia="Times New Roman" w:hAnsi="Calibri" w:cs="Times New Roman"/>
                <w:bCs/>
                <w:color w:val="000000"/>
                <w:sz w:val="16"/>
                <w:szCs w:val="16"/>
                <w:lang w:val="en-GB" w:eastAsia="en-GB"/>
              </w:rPr>
              <w:t xml:space="preserve">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a3"/>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BE449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29422C95"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2D6B66">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9"/>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68375197" w:rsidR="009A1854" w:rsidRPr="00236998" w:rsidRDefault="009A1854" w:rsidP="00236998">
            <w:pPr>
              <w:pStyle w:val="a9"/>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BE4494">
              <w:rPr>
                <w:rFonts w:ascii="Calibri" w:eastAsia="Times New Roman" w:hAnsi="Calibri" w:cs="Times New Roman"/>
                <w:bCs/>
                <w:iCs/>
                <w:color w:val="000000"/>
                <w:sz w:val="16"/>
                <w:szCs w:val="16"/>
                <w:lang w:val="en-GB" w:eastAsia="en-GB"/>
              </w:rPr>
              <w:t>early October</w:t>
            </w:r>
          </w:p>
          <w:p w14:paraId="420D2E75" w14:textId="763C7775" w:rsidR="009A1854" w:rsidRPr="009A1854" w:rsidRDefault="009A1854" w:rsidP="00940162">
            <w:pPr>
              <w:pStyle w:val="a9"/>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w:t>
            </w:r>
            <w:proofErr w:type="gramStart"/>
            <w:r w:rsidRPr="009A1854">
              <w:rPr>
                <w:rFonts w:ascii="Calibri" w:eastAsia="Times New Roman" w:hAnsi="Calibri" w:cs="Times New Roman"/>
                <w:bCs/>
                <w:iCs/>
                <w:color w:val="000000"/>
                <w:sz w:val="16"/>
                <w:szCs w:val="16"/>
                <w:lang w:val="en-GB" w:eastAsia="en-GB"/>
              </w:rPr>
              <w:t xml:space="preserve">year] </w:t>
            </w:r>
            <w:r w:rsidR="002D6B66">
              <w:rPr>
                <w:rFonts w:ascii="Calibri" w:eastAsia="Times New Roman" w:hAnsi="Calibri" w:cs="Times New Roman"/>
                <w:bCs/>
                <w:iCs/>
                <w:color w:val="000000"/>
                <w:sz w:val="16"/>
                <w:szCs w:val="16"/>
                <w:lang w:val="en-GB" w:eastAsia="en-GB"/>
              </w:rPr>
              <w:t xml:space="preserve"> </w:t>
            </w:r>
            <w:r w:rsidR="00BE4494">
              <w:rPr>
                <w:rFonts w:ascii="Calibri" w:eastAsia="Times New Roman" w:hAnsi="Calibri" w:cs="Times New Roman"/>
                <w:bCs/>
                <w:iCs/>
                <w:color w:val="000000"/>
                <w:sz w:val="16"/>
                <w:szCs w:val="16"/>
                <w:lang w:val="en-GB" w:eastAsia="en-GB"/>
              </w:rPr>
              <w:t>mid</w:t>
            </w:r>
            <w:proofErr w:type="gramEnd"/>
            <w:r w:rsidR="00BE4494">
              <w:rPr>
                <w:rFonts w:ascii="Calibri" w:eastAsia="Times New Roman" w:hAnsi="Calibri" w:cs="Times New Roman"/>
                <w:bCs/>
                <w:iCs/>
                <w:color w:val="000000"/>
                <w:sz w:val="16"/>
                <w:szCs w:val="16"/>
                <w:lang w:val="en-GB" w:eastAsia="en-GB"/>
              </w:rPr>
              <w:t>-</w:t>
            </w:r>
            <w:r w:rsidR="00BE4494">
              <w:rPr>
                <w:rFonts w:ascii="Calibri" w:eastAsia="Times New Roman" w:hAnsi="Calibri" w:cs="Times New Roman"/>
                <w:iCs/>
                <w:color w:val="000000"/>
                <w:sz w:val="16"/>
                <w:szCs w:val="16"/>
                <w:lang w:val="en-GB" w:eastAsia="en-GB"/>
              </w:rPr>
              <w:t>February</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a7"/>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2D6B66" w:rsidRPr="00A049C0" w14:paraId="7C95E4DC" w14:textId="77777777" w:rsidTr="00331EA9">
        <w:trPr>
          <w:trHeight w:val="901"/>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2D6B66" w:rsidRPr="002A00C3" w:rsidRDefault="002D6B66" w:rsidP="002D6B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tcPr>
          <w:p w14:paraId="30C170D2" w14:textId="621CA0AA" w:rsidR="002D6B66" w:rsidRPr="002A00C3" w:rsidRDefault="006C0150" w:rsidP="002D6B6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Professor Emmanouil Flemetakis</w:t>
            </w:r>
          </w:p>
        </w:tc>
        <w:tc>
          <w:tcPr>
            <w:tcW w:w="2036" w:type="dxa"/>
            <w:tcBorders>
              <w:top w:val="nil"/>
              <w:left w:val="single" w:sz="8" w:space="0" w:color="auto"/>
              <w:bottom w:val="double" w:sz="6" w:space="0" w:color="auto"/>
              <w:right w:val="nil"/>
            </w:tcBorders>
            <w:shd w:val="clear" w:color="auto" w:fill="auto"/>
            <w:noWrap/>
            <w:vAlign w:val="center"/>
          </w:tcPr>
          <w:p w14:paraId="0811FE16" w14:textId="4DE1AE65" w:rsidR="002D6B66" w:rsidRPr="002A00C3" w:rsidRDefault="006C0150" w:rsidP="00CB765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vr2@aua.gr</w:t>
            </w: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07AACE50" w:rsidR="002D6B66" w:rsidRPr="002A00C3" w:rsidRDefault="002D6B66" w:rsidP="002D6B66">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fr-FR" w:eastAsia="en-GB"/>
              </w:rPr>
              <w:t xml:space="preserve">Erasmus+ </w:t>
            </w:r>
            <w:proofErr w:type="spellStart"/>
            <w:r>
              <w:rPr>
                <w:rFonts w:eastAsia="Times New Roman"/>
                <w:color w:val="000000"/>
                <w:sz w:val="16"/>
                <w:szCs w:val="16"/>
                <w:lang w:val="fr-FR" w:eastAsia="en-GB"/>
              </w:rPr>
              <w:t>Institutional</w:t>
            </w:r>
            <w:proofErr w:type="spellEnd"/>
            <w:r>
              <w:rPr>
                <w:rFonts w:eastAsia="Times New Roman"/>
                <w:color w:val="000000"/>
                <w:sz w:val="16"/>
                <w:szCs w:val="16"/>
                <w:lang w:val="fr-FR" w:eastAsia="en-GB"/>
              </w:rPr>
              <w:t xml:space="preserve"> </w:t>
            </w:r>
            <w:proofErr w:type="spellStart"/>
            <w:r>
              <w:rPr>
                <w:rFonts w:eastAsia="Times New Roman"/>
                <w:color w:val="000000"/>
                <w:sz w:val="16"/>
                <w:szCs w:val="16"/>
                <w:lang w:val="fr-FR" w:eastAsia="en-GB"/>
              </w:rPr>
              <w:t>Coordinator</w:t>
            </w:r>
            <w:proofErr w:type="spellEnd"/>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2D6B66" w:rsidRPr="002A00C3" w:rsidRDefault="002D6B66" w:rsidP="002D6B66">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2D6B66" w:rsidRPr="002A00C3" w:rsidRDefault="002D6B66" w:rsidP="002D6B66">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49D966E1" w:rsidR="007E28A1" w:rsidRDefault="007E28A1">
      <w:pPr>
        <w:spacing w:after="160" w:line="259" w:lineRule="auto"/>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br w:type="page"/>
      </w:r>
    </w:p>
    <w:p w14:paraId="344C992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FF0B2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FF0B2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FF0B2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FF0B2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FF0B2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FF0B2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FF0B2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FF0B2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9"/>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3"/>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a4"/>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lastRenderedPageBreak/>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a6"/>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a4"/>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proofErr w:type="spellStart"/>
              <w:r w:rsidRPr="002E1905">
                <w:rPr>
                  <w:rStyle w:val="-"/>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a6"/>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a4"/>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lastRenderedPageBreak/>
              <w:t>Responsible person at the Sending Institution</w:t>
            </w:r>
          </w:p>
        </w:tc>
        <w:tc>
          <w:tcPr>
            <w:tcW w:w="8306" w:type="dxa"/>
          </w:tcPr>
          <w:p w14:paraId="64B4962B" w14:textId="77777777" w:rsidR="008B2E71" w:rsidRPr="00021B3A" w:rsidRDefault="008B2E71" w:rsidP="00021B3A">
            <w:pPr>
              <w:pStyle w:val="a4"/>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508F" w14:textId="77777777" w:rsidR="00FF0B2E" w:rsidRDefault="00FF0B2E" w:rsidP="005F66E7">
      <w:pPr>
        <w:spacing w:after="0" w:line="240" w:lineRule="auto"/>
      </w:pPr>
      <w:r>
        <w:separator/>
      </w:r>
    </w:p>
  </w:endnote>
  <w:endnote w:type="continuationSeparator" w:id="0">
    <w:p w14:paraId="537DFBA0" w14:textId="77777777" w:rsidR="00FF0B2E" w:rsidRDefault="00FF0B2E" w:rsidP="005F66E7">
      <w:pPr>
        <w:spacing w:after="0" w:line="240" w:lineRule="auto"/>
      </w:pPr>
      <w:r>
        <w:continuationSeparator/>
      </w:r>
    </w:p>
  </w:endnote>
  <w:endnote w:type="continuationNotice" w:id="1">
    <w:p w14:paraId="43C1938A" w14:textId="77777777" w:rsidR="00FF0B2E" w:rsidRDefault="00FF0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B088" w14:textId="77777777" w:rsidR="00FF0B2E" w:rsidRDefault="00FF0B2E" w:rsidP="005F66E7">
      <w:pPr>
        <w:spacing w:after="0" w:line="240" w:lineRule="auto"/>
      </w:pPr>
      <w:r>
        <w:separator/>
      </w:r>
    </w:p>
  </w:footnote>
  <w:footnote w:type="continuationSeparator" w:id="0">
    <w:p w14:paraId="23E22F36" w14:textId="77777777" w:rsidR="00FF0B2E" w:rsidRDefault="00FF0B2E" w:rsidP="005F66E7">
      <w:pPr>
        <w:spacing w:after="0" w:line="240" w:lineRule="auto"/>
      </w:pPr>
      <w:r>
        <w:continuationSeparator/>
      </w:r>
    </w:p>
  </w:footnote>
  <w:footnote w:type="continuationNotice" w:id="1">
    <w:p w14:paraId="47459420" w14:textId="77777777" w:rsidR="00FF0B2E" w:rsidRDefault="00FF0B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B6AAF"/>
    <w:rsid w:val="000C3BE0"/>
    <w:rsid w:val="000C610D"/>
    <w:rsid w:val="000D7748"/>
    <w:rsid w:val="001424A8"/>
    <w:rsid w:val="00174F66"/>
    <w:rsid w:val="00181968"/>
    <w:rsid w:val="0019347D"/>
    <w:rsid w:val="001A5F47"/>
    <w:rsid w:val="001C792B"/>
    <w:rsid w:val="001D107C"/>
    <w:rsid w:val="00236998"/>
    <w:rsid w:val="002C5273"/>
    <w:rsid w:val="002D6B66"/>
    <w:rsid w:val="002E1905"/>
    <w:rsid w:val="00314133"/>
    <w:rsid w:val="00331EA9"/>
    <w:rsid w:val="003A52FF"/>
    <w:rsid w:val="003D48C6"/>
    <w:rsid w:val="003E0C23"/>
    <w:rsid w:val="003F60C8"/>
    <w:rsid w:val="00413573"/>
    <w:rsid w:val="00436B12"/>
    <w:rsid w:val="00502EF9"/>
    <w:rsid w:val="00555F03"/>
    <w:rsid w:val="00597377"/>
    <w:rsid w:val="005B1A0D"/>
    <w:rsid w:val="005D6657"/>
    <w:rsid w:val="005F66E7"/>
    <w:rsid w:val="00605076"/>
    <w:rsid w:val="006274A5"/>
    <w:rsid w:val="0064510A"/>
    <w:rsid w:val="00673310"/>
    <w:rsid w:val="006754AC"/>
    <w:rsid w:val="00684FA3"/>
    <w:rsid w:val="00694BEE"/>
    <w:rsid w:val="00696425"/>
    <w:rsid w:val="006B2CC6"/>
    <w:rsid w:val="006B3726"/>
    <w:rsid w:val="006C0150"/>
    <w:rsid w:val="007925D1"/>
    <w:rsid w:val="00793583"/>
    <w:rsid w:val="00795DCE"/>
    <w:rsid w:val="007A576D"/>
    <w:rsid w:val="007D47AF"/>
    <w:rsid w:val="007E28A1"/>
    <w:rsid w:val="00854FA2"/>
    <w:rsid w:val="008667EB"/>
    <w:rsid w:val="00882FED"/>
    <w:rsid w:val="0089316A"/>
    <w:rsid w:val="008A111C"/>
    <w:rsid w:val="008A18B1"/>
    <w:rsid w:val="008B2E71"/>
    <w:rsid w:val="008C1594"/>
    <w:rsid w:val="008D1623"/>
    <w:rsid w:val="008D38C7"/>
    <w:rsid w:val="00910DA9"/>
    <w:rsid w:val="00940162"/>
    <w:rsid w:val="009A1854"/>
    <w:rsid w:val="009A430E"/>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BE4494"/>
    <w:rsid w:val="00C26C44"/>
    <w:rsid w:val="00C31445"/>
    <w:rsid w:val="00C32A4D"/>
    <w:rsid w:val="00C44CD7"/>
    <w:rsid w:val="00CA6E31"/>
    <w:rsid w:val="00CB707C"/>
    <w:rsid w:val="00CB7653"/>
    <w:rsid w:val="00DD2CC6"/>
    <w:rsid w:val="00E176C0"/>
    <w:rsid w:val="00E4761F"/>
    <w:rsid w:val="00E750BE"/>
    <w:rsid w:val="00E7669F"/>
    <w:rsid w:val="00E7785D"/>
    <w:rsid w:val="00EA0171"/>
    <w:rsid w:val="00EF69DC"/>
    <w:rsid w:val="00F21D59"/>
    <w:rsid w:val="00F809EB"/>
    <w:rsid w:val="00F86247"/>
    <w:rsid w:val="00FB1635"/>
    <w:rsid w:val="00FC77E0"/>
    <w:rsid w:val="00FF0B2E"/>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
    <w:name w:val="Hyperlink"/>
    <w:basedOn w:val="a0"/>
    <w:unhideWhenUsed/>
    <w:rsid w:val="003E0C23"/>
    <w:rPr>
      <w:color w:val="0563C1" w:themeColor="hyperlink"/>
      <w:u w:val="single"/>
    </w:rPr>
  </w:style>
  <w:style w:type="table" w:styleId="a3">
    <w:name w:val="Table Grid"/>
    <w:basedOn w:val="a1"/>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5F66E7"/>
    <w:rPr>
      <w:rFonts w:ascii="Times New Roman" w:eastAsia="Times New Roman" w:hAnsi="Times New Roman" w:cs="Times New Roman"/>
      <w:sz w:val="20"/>
      <w:szCs w:val="20"/>
      <w:lang w:val="fr-FR"/>
    </w:rPr>
  </w:style>
  <w:style w:type="character" w:styleId="a5">
    <w:name w:val="endnote reference"/>
    <w:rsid w:val="005F66E7"/>
    <w:rPr>
      <w:vertAlign w:val="superscript"/>
    </w:rPr>
  </w:style>
  <w:style w:type="paragraph" w:styleId="a6">
    <w:name w:val="endnote text"/>
    <w:basedOn w:val="a"/>
    <w:link w:val="Char0"/>
    <w:unhideWhenUsed/>
    <w:rsid w:val="005F66E7"/>
    <w:pPr>
      <w:spacing w:after="0" w:line="240" w:lineRule="auto"/>
    </w:pPr>
    <w:rPr>
      <w:sz w:val="20"/>
      <w:szCs w:val="20"/>
    </w:rPr>
  </w:style>
  <w:style w:type="character" w:customStyle="1" w:styleId="Char0">
    <w:name w:val="Κείμενο σημείωσης τέλους Char"/>
    <w:basedOn w:val="a0"/>
    <w:link w:val="a6"/>
    <w:uiPriority w:val="99"/>
    <w:rsid w:val="005F66E7"/>
    <w:rPr>
      <w:sz w:val="20"/>
      <w:szCs w:val="20"/>
      <w:lang w:val="it-IT"/>
    </w:rPr>
  </w:style>
  <w:style w:type="character" w:styleId="a7">
    <w:name w:val="annotation reference"/>
    <w:basedOn w:val="a0"/>
    <w:uiPriority w:val="99"/>
    <w:semiHidden/>
    <w:unhideWhenUsed/>
    <w:rsid w:val="005F66E7"/>
    <w:rPr>
      <w:sz w:val="16"/>
      <w:szCs w:val="16"/>
    </w:rPr>
  </w:style>
  <w:style w:type="paragraph" w:styleId="a8">
    <w:name w:val="annotation text"/>
    <w:basedOn w:val="a"/>
    <w:link w:val="Char1"/>
    <w:unhideWhenUsed/>
    <w:rsid w:val="005F66E7"/>
    <w:pPr>
      <w:spacing w:line="240" w:lineRule="auto"/>
    </w:pPr>
    <w:rPr>
      <w:sz w:val="20"/>
      <w:szCs w:val="20"/>
    </w:rPr>
  </w:style>
  <w:style w:type="character" w:customStyle="1" w:styleId="Char1">
    <w:name w:val="Κείμενο σχολίου Char"/>
    <w:basedOn w:val="a0"/>
    <w:link w:val="a8"/>
    <w:rsid w:val="005F66E7"/>
    <w:rPr>
      <w:sz w:val="20"/>
      <w:szCs w:val="20"/>
      <w:lang w:val="it-IT"/>
    </w:rPr>
  </w:style>
  <w:style w:type="paragraph" w:styleId="a9">
    <w:name w:val="List Paragraph"/>
    <w:basedOn w:val="a"/>
    <w:uiPriority w:val="34"/>
    <w:qFormat/>
    <w:rsid w:val="008667EB"/>
    <w:pPr>
      <w:ind w:left="720"/>
      <w:contextualSpacing/>
    </w:pPr>
  </w:style>
  <w:style w:type="character" w:styleId="aa">
    <w:name w:val="Placeholder Text"/>
    <w:basedOn w:val="a0"/>
    <w:uiPriority w:val="99"/>
    <w:semiHidden/>
    <w:rsid w:val="0089316A"/>
    <w:rPr>
      <w:color w:val="808080"/>
    </w:rPr>
  </w:style>
  <w:style w:type="character" w:styleId="-0">
    <w:name w:val="FollowedHyperlink"/>
    <w:basedOn w:val="a0"/>
    <w:uiPriority w:val="99"/>
    <w:semiHidden/>
    <w:unhideWhenUsed/>
    <w:rsid w:val="006754AC"/>
    <w:rPr>
      <w:color w:val="954F72" w:themeColor="followedHyperlink"/>
      <w:u w:val="single"/>
    </w:rPr>
  </w:style>
  <w:style w:type="paragraph" w:styleId="ab">
    <w:name w:val="Balloon Text"/>
    <w:basedOn w:val="a"/>
    <w:link w:val="Char2"/>
    <w:uiPriority w:val="99"/>
    <w:semiHidden/>
    <w:unhideWhenUsed/>
    <w:rsid w:val="00555F03"/>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555F03"/>
    <w:rPr>
      <w:rFonts w:ascii="Times New Roman" w:hAnsi="Times New Roman" w:cs="Times New Roman"/>
      <w:sz w:val="18"/>
      <w:szCs w:val="18"/>
      <w:lang w:val="it-IT"/>
    </w:rPr>
  </w:style>
  <w:style w:type="paragraph" w:styleId="ac">
    <w:name w:val="header"/>
    <w:basedOn w:val="a"/>
    <w:link w:val="Char3"/>
    <w:uiPriority w:val="99"/>
    <w:semiHidden/>
    <w:unhideWhenUsed/>
    <w:rsid w:val="00A460C8"/>
    <w:pPr>
      <w:tabs>
        <w:tab w:val="center" w:pos="4513"/>
        <w:tab w:val="right" w:pos="9026"/>
      </w:tabs>
      <w:spacing w:after="0" w:line="240" w:lineRule="auto"/>
    </w:pPr>
  </w:style>
  <w:style w:type="character" w:customStyle="1" w:styleId="Char3">
    <w:name w:val="Κεφαλίδα Char"/>
    <w:basedOn w:val="a0"/>
    <w:link w:val="ac"/>
    <w:uiPriority w:val="99"/>
    <w:semiHidden/>
    <w:rsid w:val="00A460C8"/>
    <w:rPr>
      <w:lang w:val="it-IT"/>
    </w:rPr>
  </w:style>
  <w:style w:type="paragraph" w:styleId="ad">
    <w:name w:val="footer"/>
    <w:basedOn w:val="a"/>
    <w:link w:val="Char4"/>
    <w:uiPriority w:val="99"/>
    <w:semiHidden/>
    <w:unhideWhenUsed/>
    <w:rsid w:val="00A460C8"/>
    <w:pPr>
      <w:tabs>
        <w:tab w:val="center" w:pos="4513"/>
        <w:tab w:val="right" w:pos="9026"/>
      </w:tabs>
      <w:spacing w:after="0" w:line="240" w:lineRule="auto"/>
    </w:pPr>
  </w:style>
  <w:style w:type="character" w:customStyle="1" w:styleId="Char4">
    <w:name w:val="Υποσέλιδο Char"/>
    <w:basedOn w:val="a0"/>
    <w:link w:val="ad"/>
    <w:uiPriority w:val="99"/>
    <w:semiHidden/>
    <w:rsid w:val="00A460C8"/>
    <w:rPr>
      <w:lang w:val="it-IT"/>
    </w:rPr>
  </w:style>
  <w:style w:type="character" w:styleId="ae">
    <w:name w:val="Strong"/>
    <w:basedOn w:val="a0"/>
    <w:uiPriority w:val="22"/>
    <w:qFormat/>
    <w:rsid w:val="002D6B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8DE3E-5C29-4914-906F-4D677F68CD76}">
  <ds:schemaRefs>
    <ds:schemaRef ds:uri="http://schemas.openxmlformats.org/officeDocument/2006/bibliography"/>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2181</Words>
  <Characters>11779</Characters>
  <Application>Microsoft Office Word</Application>
  <DocSecurity>0</DocSecurity>
  <Lines>98</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13933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Theoni Anastopoulou</cp:lastModifiedBy>
  <cp:revision>3</cp:revision>
  <cp:lastPrinted>2021-02-09T14:36:00Z</cp:lastPrinted>
  <dcterms:created xsi:type="dcterms:W3CDTF">2025-05-17T22:53:00Z</dcterms:created>
  <dcterms:modified xsi:type="dcterms:W3CDTF">2025-05-29T09:47:00Z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